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71137" w14:textId="58DCD3B0" w:rsidR="00400F76" w:rsidRPr="00400F76" w:rsidRDefault="00400F76" w:rsidP="00400F76">
      <w:pPr>
        <w:spacing w:after="120"/>
        <w:ind w:left="7200" w:right="28"/>
        <w:jc w:val="center"/>
        <w:rPr>
          <w:rFonts w:ascii="Verdana" w:hAnsi="Verdana" w:cs="Arial"/>
          <w:color w:val="002060"/>
          <w:sz w:val="20"/>
          <w:lang w:val="en-GB"/>
        </w:rPr>
      </w:pPr>
      <w:proofErr w:type="spellStart"/>
      <w:r w:rsidRPr="00400F76">
        <w:rPr>
          <w:rFonts w:ascii="Verdana" w:hAnsi="Verdana" w:cs="Arial"/>
          <w:color w:val="002060"/>
          <w:sz w:val="20"/>
          <w:lang w:val="en-GB"/>
        </w:rPr>
        <w:t>Allegato</w:t>
      </w:r>
      <w:proofErr w:type="spellEnd"/>
      <w:r w:rsidRPr="00400F76">
        <w:rPr>
          <w:rFonts w:ascii="Verdana" w:hAnsi="Verdana" w:cs="Arial"/>
          <w:color w:val="002060"/>
          <w:sz w:val="20"/>
          <w:lang w:val="en-GB"/>
        </w:rPr>
        <w:t xml:space="preserve"> 2</w:t>
      </w:r>
    </w:p>
    <w:p w14:paraId="106A2C94" w14:textId="1F367805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</w:t>
      </w: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45"/>
        <w:gridCol w:w="2399"/>
        <w:gridCol w:w="2226"/>
        <w:gridCol w:w="2102"/>
      </w:tblGrid>
      <w:tr w:rsidR="00D60014" w:rsidRPr="007673FA" w14:paraId="5D72C563" w14:textId="77777777" w:rsidTr="00400F76">
        <w:trPr>
          <w:trHeight w:val="371"/>
        </w:trPr>
        <w:tc>
          <w:tcPr>
            <w:tcW w:w="2120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61" w:type="dxa"/>
            <w:shd w:val="clear" w:color="auto" w:fill="FFFFFF"/>
          </w:tcPr>
          <w:p w14:paraId="5D72C560" w14:textId="0E845E28" w:rsidR="00887CE1" w:rsidRPr="00400F76" w:rsidRDefault="00400F7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400F76">
              <w:rPr>
                <w:rFonts w:ascii="Verdana" w:hAnsi="Verdana" w:cs="Arial"/>
                <w:color w:val="002060"/>
                <w:sz w:val="20"/>
                <w:lang w:val="en-GB"/>
              </w:rPr>
              <w:t>Università</w:t>
            </w:r>
            <w:proofErr w:type="spellEnd"/>
            <w:r w:rsidRPr="00400F76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400F76">
              <w:rPr>
                <w:rFonts w:ascii="Verdana" w:hAnsi="Verdana" w:cs="Arial"/>
                <w:color w:val="002060"/>
                <w:sz w:val="20"/>
                <w:lang w:val="en-GB"/>
              </w:rPr>
              <w:t>degli</w:t>
            </w:r>
            <w:proofErr w:type="spellEnd"/>
            <w:r w:rsidRPr="00400F76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400F76">
              <w:rPr>
                <w:rFonts w:ascii="Verdana" w:hAnsi="Verdana" w:cs="Arial"/>
                <w:color w:val="002060"/>
                <w:sz w:val="20"/>
                <w:lang w:val="en-GB"/>
              </w:rPr>
              <w:t>Studi</w:t>
            </w:r>
            <w:proofErr w:type="spellEnd"/>
            <w:r w:rsidRPr="00400F76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400F76">
              <w:rPr>
                <w:rFonts w:ascii="Verdana" w:hAnsi="Verdana" w:cs="Arial"/>
                <w:color w:val="002060"/>
                <w:sz w:val="20"/>
                <w:lang w:val="en-GB"/>
              </w:rPr>
              <w:t>Internazionali</w:t>
            </w:r>
            <w:proofErr w:type="spellEnd"/>
            <w:r w:rsidRPr="00400F76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di Roma – UNINT</w:t>
            </w:r>
          </w:p>
        </w:tc>
        <w:tc>
          <w:tcPr>
            <w:tcW w:w="2226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1965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60014" w:rsidRPr="007673FA" w14:paraId="5D72C56A" w14:textId="77777777" w:rsidTr="00400F76">
        <w:trPr>
          <w:trHeight w:val="371"/>
        </w:trPr>
        <w:tc>
          <w:tcPr>
            <w:tcW w:w="2120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61" w:type="dxa"/>
            <w:shd w:val="clear" w:color="auto" w:fill="FFFFFF"/>
          </w:tcPr>
          <w:p w14:paraId="5D72C567" w14:textId="2F6D8ECB" w:rsidR="00887CE1" w:rsidRPr="00400F76" w:rsidRDefault="00400F7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400F76">
              <w:rPr>
                <w:rFonts w:ascii="Verdana" w:hAnsi="Verdana" w:cs="Arial"/>
                <w:color w:val="002060"/>
                <w:sz w:val="20"/>
                <w:lang w:val="en-GB"/>
              </w:rPr>
              <w:t>I ROMA20</w:t>
            </w:r>
          </w:p>
        </w:tc>
        <w:tc>
          <w:tcPr>
            <w:tcW w:w="2226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965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60014" w:rsidRPr="007673FA" w14:paraId="5D72C56F" w14:textId="77777777" w:rsidTr="00400F76">
        <w:trPr>
          <w:trHeight w:val="559"/>
        </w:trPr>
        <w:tc>
          <w:tcPr>
            <w:tcW w:w="2120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61" w:type="dxa"/>
            <w:shd w:val="clear" w:color="auto" w:fill="FFFFFF"/>
          </w:tcPr>
          <w:p w14:paraId="5D72C56C" w14:textId="68FD79A1" w:rsidR="00377526" w:rsidRPr="007673FA" w:rsidRDefault="00400F7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Via C. Colombo, 200</w:t>
            </w:r>
          </w:p>
        </w:tc>
        <w:tc>
          <w:tcPr>
            <w:tcW w:w="2226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1965" w:type="dxa"/>
            <w:shd w:val="clear" w:color="auto" w:fill="FFFFFF"/>
          </w:tcPr>
          <w:p w14:paraId="5D72C56E" w14:textId="2DEF7A70" w:rsidR="00377526" w:rsidRPr="00D60014" w:rsidRDefault="00400F76" w:rsidP="00D6001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60014">
              <w:rPr>
                <w:rFonts w:ascii="Verdana" w:hAnsi="Verdana" w:cs="Arial"/>
                <w:sz w:val="20"/>
                <w:lang w:val="en-GB"/>
              </w:rPr>
              <w:t>00147 Roma</w:t>
            </w:r>
            <w:r w:rsidR="00D60014">
              <w:rPr>
                <w:rFonts w:ascii="Verdana" w:hAnsi="Verdana" w:cs="Arial"/>
                <w:sz w:val="20"/>
                <w:lang w:val="en-GB"/>
              </w:rPr>
              <w:t xml:space="preserve"> (IT)</w:t>
            </w:r>
          </w:p>
        </w:tc>
      </w:tr>
      <w:tr w:rsidR="00D60014" w:rsidRPr="00E02718" w14:paraId="5D72C574" w14:textId="77777777" w:rsidTr="00400F76">
        <w:tc>
          <w:tcPr>
            <w:tcW w:w="2120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61" w:type="dxa"/>
            <w:shd w:val="clear" w:color="auto" w:fill="FFFFFF"/>
          </w:tcPr>
          <w:p w14:paraId="460AFA6D" w14:textId="77777777" w:rsidR="00377526" w:rsidRDefault="00D60014" w:rsidP="00D60014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Roberta Brotto</w:t>
            </w:r>
          </w:p>
          <w:p w14:paraId="5D72C571" w14:textId="6FBB30CA" w:rsidR="00D60014" w:rsidRPr="007673FA" w:rsidRDefault="00D60014" w:rsidP="00D60014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(International Office)</w:t>
            </w:r>
          </w:p>
        </w:tc>
        <w:tc>
          <w:tcPr>
            <w:tcW w:w="2226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1965" w:type="dxa"/>
            <w:shd w:val="clear" w:color="auto" w:fill="FFFFFF"/>
          </w:tcPr>
          <w:p w14:paraId="5D72C573" w14:textId="33656C93" w:rsidR="00377526" w:rsidRPr="00D60014" w:rsidRDefault="00D60014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 w:rsidRPr="00D60014">
              <w:rPr>
                <w:rFonts w:ascii="Verdana" w:hAnsi="Verdana" w:cs="Arial"/>
                <w:color w:val="002060"/>
                <w:sz w:val="20"/>
                <w:lang w:val="fr-BE"/>
              </w:rPr>
              <w:t>erasmus@unint.eu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imandonotadichiusura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9549C6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9549C6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2E16A98F" w14:textId="77777777" w:rsidR="00D60014" w:rsidRDefault="00D60014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E66ABAC" w14:textId="77B67796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1CA9D46A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D60014">
              <w:rPr>
                <w:rFonts w:ascii="Verdana" w:hAnsi="Verdana" w:cs="Calibri"/>
                <w:sz w:val="20"/>
                <w:lang w:val="en-GB"/>
              </w:rPr>
              <w:t xml:space="preserve"> Luciano </w:t>
            </w:r>
            <w:proofErr w:type="spellStart"/>
            <w:r w:rsidR="00D60014">
              <w:rPr>
                <w:rFonts w:ascii="Verdana" w:hAnsi="Verdana" w:cs="Calibri"/>
                <w:sz w:val="20"/>
                <w:lang w:val="en-GB"/>
              </w:rPr>
              <w:t>Nieddu</w:t>
            </w:r>
            <w:proofErr w:type="spellEnd"/>
          </w:p>
          <w:p w14:paraId="3A46A1DA" w14:textId="51FEEFB3" w:rsidR="00D60014" w:rsidRDefault="00D60014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Rector’s Delegate for the International Relations and Mobility Office</w:t>
            </w:r>
          </w:p>
          <w:p w14:paraId="135795D7" w14:textId="77777777" w:rsidR="00D60014" w:rsidRDefault="00D60014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B184A19" w14:textId="4F30847D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6D7A7A0F" w14:textId="77777777" w:rsidR="00D60014" w:rsidRDefault="00D60014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203B6BE" w14:textId="1864C8DD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12186" w14:textId="77777777" w:rsidR="009549C6" w:rsidRDefault="009549C6">
      <w:r>
        <w:separator/>
      </w:r>
    </w:p>
  </w:endnote>
  <w:endnote w:type="continuationSeparator" w:id="0">
    <w:p w14:paraId="0B935D2E" w14:textId="77777777" w:rsidR="009549C6" w:rsidRDefault="009549C6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1D58E0F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00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F781C" w14:textId="77777777" w:rsidR="009549C6" w:rsidRDefault="009549C6">
      <w:r>
        <w:separator/>
      </w:r>
    </w:p>
  </w:footnote>
  <w:footnote w:type="continuationSeparator" w:id="0">
    <w:p w14:paraId="256FAD84" w14:textId="77777777" w:rsidR="009549C6" w:rsidRDefault="00954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0F76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9C6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4EC4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0014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76758F69-D67E-44DA-BCBA-5281BB61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9997A9-BF1B-484F-A581-2770CA516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13</TotalTime>
  <Pages>4</Pages>
  <Words>403</Words>
  <Characters>2298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2696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Roberta Brotto</cp:lastModifiedBy>
  <cp:revision>3</cp:revision>
  <cp:lastPrinted>2013-11-06T08:46:00Z</cp:lastPrinted>
  <dcterms:created xsi:type="dcterms:W3CDTF">2018-12-13T10:21:00Z</dcterms:created>
  <dcterms:modified xsi:type="dcterms:W3CDTF">2018-12-13T10:34:00Z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